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6" w:rsidRDefault="006072E6" w:rsidP="006072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423" w:type="dxa"/>
        <w:tblLook w:val="04A0"/>
      </w:tblPr>
      <w:tblGrid>
        <w:gridCol w:w="5637"/>
        <w:gridCol w:w="4786"/>
      </w:tblGrid>
      <w:tr w:rsidR="006072E6" w:rsidRPr="00744DF3" w:rsidTr="00426B8C">
        <w:tc>
          <w:tcPr>
            <w:tcW w:w="5637" w:type="dxa"/>
          </w:tcPr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072E6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председателем профсоюза</w:t>
            </w:r>
          </w:p>
          <w:p w:rsidR="006072E6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="007F2769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Верх-Суетская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____________Л.Н.Еритенко</w:t>
            </w:r>
            <w:proofErr w:type="spellEnd"/>
          </w:p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 </w:t>
            </w:r>
            <w:r w:rsidRPr="00744DF3">
              <w:rPr>
                <w:sz w:val="26"/>
                <w:szCs w:val="26"/>
              </w:rPr>
              <w:t>» ____</w:t>
            </w:r>
            <w:r>
              <w:rPr>
                <w:sz w:val="26"/>
                <w:szCs w:val="26"/>
              </w:rPr>
              <w:t>2014</w:t>
            </w:r>
            <w:r w:rsidRPr="00744DF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 w:rsidRPr="00744DF3">
              <w:rPr>
                <w:sz w:val="26"/>
                <w:szCs w:val="26"/>
              </w:rPr>
              <w:t xml:space="preserve">УТВЕРЖДАЮ: </w:t>
            </w:r>
          </w:p>
          <w:p w:rsidR="006072E6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</w:t>
            </w:r>
            <w:r w:rsidRPr="00744DF3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744D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МБОУ</w:t>
            </w:r>
          </w:p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Верх-Суетская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 w:rsidRPr="00744DF3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Победенная</w:t>
            </w:r>
            <w:proofErr w:type="spellEnd"/>
            <w:r w:rsidRPr="00744DF3">
              <w:rPr>
                <w:sz w:val="26"/>
                <w:szCs w:val="26"/>
              </w:rPr>
              <w:t xml:space="preserve"> </w:t>
            </w:r>
          </w:p>
          <w:p w:rsidR="006072E6" w:rsidRPr="00744DF3" w:rsidRDefault="006072E6" w:rsidP="00426B8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 </w:t>
            </w:r>
            <w:r w:rsidRPr="00744DF3">
              <w:rPr>
                <w:sz w:val="26"/>
                <w:szCs w:val="26"/>
              </w:rPr>
              <w:t>» ____</w:t>
            </w:r>
            <w:r>
              <w:rPr>
                <w:sz w:val="26"/>
                <w:szCs w:val="26"/>
              </w:rPr>
              <w:t>2014</w:t>
            </w:r>
            <w:r w:rsidRPr="00744DF3">
              <w:rPr>
                <w:sz w:val="26"/>
                <w:szCs w:val="26"/>
              </w:rPr>
              <w:t xml:space="preserve"> г.</w:t>
            </w:r>
          </w:p>
        </w:tc>
      </w:tr>
    </w:tbl>
    <w:p w:rsidR="006072E6" w:rsidRDefault="006072E6" w:rsidP="00607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072E6" w:rsidRDefault="006072E6" w:rsidP="007F276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769">
        <w:rPr>
          <w:sz w:val="28"/>
          <w:szCs w:val="28"/>
        </w:rPr>
        <w:tab/>
      </w:r>
      <w:r w:rsidR="007F2769">
        <w:rPr>
          <w:sz w:val="28"/>
          <w:szCs w:val="28"/>
        </w:rPr>
        <w:tab/>
      </w:r>
      <w:r w:rsidR="007F2769">
        <w:rPr>
          <w:sz w:val="28"/>
          <w:szCs w:val="28"/>
        </w:rPr>
        <w:tab/>
      </w:r>
      <w:r w:rsidR="007F2769">
        <w:rPr>
          <w:sz w:val="28"/>
          <w:szCs w:val="28"/>
        </w:rPr>
        <w:tab/>
      </w:r>
      <w:r w:rsidR="007F2769">
        <w:rPr>
          <w:sz w:val="28"/>
          <w:szCs w:val="28"/>
        </w:rPr>
        <w:tab/>
      </w:r>
      <w:r>
        <w:rPr>
          <w:sz w:val="28"/>
          <w:szCs w:val="28"/>
        </w:rPr>
        <w:t>Приложение 1</w:t>
      </w:r>
    </w:p>
    <w:p w:rsidR="007F2769" w:rsidRDefault="006072E6" w:rsidP="006072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приказу МБОУ </w:t>
      </w:r>
    </w:p>
    <w:p w:rsidR="007F2769" w:rsidRDefault="006072E6" w:rsidP="006072E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Верх-Суетская</w:t>
      </w:r>
      <w:proofErr w:type="spellEnd"/>
      <w:r>
        <w:rPr>
          <w:sz w:val="28"/>
          <w:szCs w:val="28"/>
        </w:rPr>
        <w:t xml:space="preserve"> СОШ» </w:t>
      </w:r>
    </w:p>
    <w:p w:rsidR="006072E6" w:rsidRDefault="006072E6" w:rsidP="006072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2014 г.</w:t>
      </w:r>
    </w:p>
    <w:p w:rsidR="006072E6" w:rsidRDefault="006072E6" w:rsidP="006072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№  80</w:t>
      </w:r>
    </w:p>
    <w:p w:rsidR="006072E6" w:rsidRDefault="006072E6" w:rsidP="006072E6">
      <w:pPr>
        <w:jc w:val="center"/>
        <w:rPr>
          <w:sz w:val="28"/>
          <w:szCs w:val="28"/>
        </w:rPr>
      </w:pPr>
    </w:p>
    <w:p w:rsidR="006072E6" w:rsidRDefault="006072E6" w:rsidP="0060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ИННОВАЦИОННОМ ФОНДЕ</w:t>
      </w:r>
    </w:p>
    <w:p w:rsidR="006072E6" w:rsidRDefault="006410EF" w:rsidP="0060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«ВЕРХ-СУЕТСКАЯ СРЕДНЯЯ ОБЩЕОБРАЗОВАТЕЛЬНАЯ ШКОЛА»</w:t>
      </w:r>
      <w:r w:rsidR="006072E6">
        <w:rPr>
          <w:b/>
          <w:sz w:val="28"/>
          <w:szCs w:val="28"/>
        </w:rPr>
        <w:t>.</w:t>
      </w:r>
    </w:p>
    <w:p w:rsidR="006072E6" w:rsidRDefault="006072E6" w:rsidP="006072E6">
      <w:pPr>
        <w:jc w:val="center"/>
        <w:rPr>
          <w:b/>
          <w:sz w:val="28"/>
          <w:szCs w:val="28"/>
        </w:rPr>
      </w:pPr>
    </w:p>
    <w:p w:rsidR="006072E6" w:rsidRDefault="006072E6" w:rsidP="006072E6">
      <w:pPr>
        <w:jc w:val="center"/>
        <w:rPr>
          <w:sz w:val="28"/>
          <w:szCs w:val="28"/>
        </w:rPr>
      </w:pPr>
    </w:p>
    <w:p w:rsidR="006072E6" w:rsidRDefault="006072E6" w:rsidP="006072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  <w:proofErr w:type="gramEnd"/>
    </w:p>
    <w:p w:rsidR="006072E6" w:rsidRDefault="00426B8C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Инновационный фонд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Верх-Суетская</w:t>
      </w:r>
      <w:proofErr w:type="spellEnd"/>
      <w:r>
        <w:rPr>
          <w:sz w:val="28"/>
          <w:szCs w:val="28"/>
        </w:rPr>
        <w:t xml:space="preserve"> СОШ»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в рамках реализации Закона Алтайского края от 04.09.2013 № 56-ЗС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образовании в Алтайском крае», приказов Главного управления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молодежной политики от 30.05.2012 № 2212 «Об актуализации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инновационной инфраструктуры системы образования Алтайского края», </w:t>
      </w:r>
      <w:proofErr w:type="gramStart"/>
      <w:r>
        <w:rPr>
          <w:sz w:val="28"/>
          <w:szCs w:val="28"/>
        </w:rPr>
        <w:t>от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04.03.2013 № 893 «Об утверждении Реестра инновационных площадок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</w:t>
      </w:r>
      <w:r w:rsidR="00426B8C">
        <w:rPr>
          <w:sz w:val="28"/>
          <w:szCs w:val="28"/>
        </w:rPr>
        <w:t xml:space="preserve">мы образования Алтайского края», положения об инновационном фонде системы образования </w:t>
      </w:r>
      <w:proofErr w:type="spellStart"/>
      <w:r w:rsidR="00426B8C">
        <w:rPr>
          <w:sz w:val="28"/>
          <w:szCs w:val="28"/>
        </w:rPr>
        <w:t>Суетского</w:t>
      </w:r>
      <w:proofErr w:type="spellEnd"/>
      <w:r w:rsidR="00426B8C">
        <w:rPr>
          <w:sz w:val="28"/>
          <w:szCs w:val="28"/>
        </w:rPr>
        <w:t xml:space="preserve"> района.</w:t>
      </w:r>
    </w:p>
    <w:p w:rsidR="006072E6" w:rsidRDefault="00426B8C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Средства инновационного ф</w:t>
      </w:r>
      <w:r w:rsidR="006072E6">
        <w:rPr>
          <w:sz w:val="28"/>
          <w:szCs w:val="28"/>
        </w:rPr>
        <w:t>онда являются частью фонда оплаты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труда.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определяет основные цели и задачи,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и эффекты использования инновационного фонда,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видов деятельности, стимулируемое из средств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инновационного фонда, распределение средств инновационного фонда,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его соблюдения.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26B8C">
        <w:rPr>
          <w:sz w:val="28"/>
          <w:szCs w:val="28"/>
        </w:rPr>
        <w:t>Муниципальным бюджетным общеобразовательным учреждением  «</w:t>
      </w:r>
      <w:proofErr w:type="spellStart"/>
      <w:r w:rsidR="00426B8C">
        <w:rPr>
          <w:sz w:val="28"/>
          <w:szCs w:val="28"/>
        </w:rPr>
        <w:t>Верх-Суетская</w:t>
      </w:r>
      <w:proofErr w:type="spellEnd"/>
      <w:r w:rsidR="00426B8C">
        <w:rPr>
          <w:sz w:val="28"/>
          <w:szCs w:val="28"/>
        </w:rPr>
        <w:t xml:space="preserve"> СОШ» (далее школа) </w:t>
      </w:r>
      <w:r>
        <w:rPr>
          <w:sz w:val="28"/>
          <w:szCs w:val="28"/>
        </w:rPr>
        <w:t xml:space="preserve">осуществляется ежегодная корректировка настоящего положения с учетом приоритетных целей, задач и направлений развития системы образования </w:t>
      </w:r>
      <w:r w:rsidR="00426B8C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Основные цели и задачи использования средств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инновационного фонда.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использования средств инновационного фонда</w:t>
      </w:r>
    </w:p>
    <w:p w:rsidR="006072E6" w:rsidRDefault="006072E6" w:rsidP="00426B8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является стимулирование деятельности педагогических работников </w:t>
      </w:r>
      <w:r w:rsidR="00426B8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создание и внедрение инновационных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продуктов,  обеспечивающих современное качество образовательных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результатов.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Средства инновационного фонда направляются на стимулирование</w:t>
      </w:r>
    </w:p>
    <w:p w:rsidR="006072E6" w:rsidRDefault="001A3C31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школы</w:t>
      </w:r>
      <w:r w:rsidR="006072E6">
        <w:rPr>
          <w:sz w:val="28"/>
          <w:szCs w:val="28"/>
        </w:rPr>
        <w:t>, осуществляющих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разработку, внедрение и распространение </w:t>
      </w:r>
      <w:proofErr w:type="gramStart"/>
      <w:r>
        <w:rPr>
          <w:sz w:val="28"/>
          <w:szCs w:val="28"/>
        </w:rPr>
        <w:t>передового</w:t>
      </w:r>
      <w:proofErr w:type="gramEnd"/>
      <w:r>
        <w:rPr>
          <w:sz w:val="28"/>
          <w:szCs w:val="28"/>
        </w:rPr>
        <w:t xml:space="preserve"> педагогического</w:t>
      </w:r>
    </w:p>
    <w:p w:rsidR="006072E6" w:rsidRDefault="001A3C31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опыта.</w:t>
      </w:r>
    </w:p>
    <w:p w:rsidR="006072E6" w:rsidRDefault="006072E6" w:rsidP="001A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III. Ожидаемые результаты и эффекты использования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инновационного фонда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майских (2012 год) Указов Президента РФ;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образовательных технологий;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эффектов и результатов внедрения ФГОС;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100 % охвата внеурочной деятельностью школьников,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ФГОС общего образования;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сетевого взаимодействия с организациями дошкольного,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дополнительного, общего и профессионального образования;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методических и иных мероприятий в рамках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инновационной инфраструктуры;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ресурсов для обучения всех учащихся школьного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 (кадровых, материально-технических, информационно-методических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др.) обеспечивающих создание условий, соответствующих ФГОС общего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государственной итоговой аттестации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9, 11 классов общеобразовательных организаций в форме ЕГЭ и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 </w:t>
      </w:r>
      <w:proofErr w:type="spellStart"/>
      <w:r>
        <w:rPr>
          <w:sz w:val="28"/>
          <w:szCs w:val="28"/>
        </w:rPr>
        <w:t>среднекраевым</w:t>
      </w:r>
      <w:proofErr w:type="spellEnd"/>
      <w:r>
        <w:rPr>
          <w:sz w:val="28"/>
          <w:szCs w:val="28"/>
        </w:rPr>
        <w:t xml:space="preserve"> показателям;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учащихся, сдавших ЕГЭ по выбору по естественнонаучным дисциплинам (физика, химия, биология);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прошедших государственную итоговую аттестацию;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доли старшеклассников (10-11 классы), обучающихся по профильным образовательным программам;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учебного оборудования;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положительная динамика доли школьников, участвовавших </w:t>
      </w:r>
      <w:proofErr w:type="gramStart"/>
      <w:r>
        <w:rPr>
          <w:sz w:val="28"/>
          <w:szCs w:val="28"/>
        </w:rPr>
        <w:t>в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туре всероссийской олимпиады школьников,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региональном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туре всероссийской олимпиады школьников;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учителей, участвующих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профессиональных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конкурсах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всероссийского уровней;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учителей, использующих ИКТ и дистанционные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технологии;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школьников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системы ППМС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испытывающим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обучении, воспитании и развитии.</w:t>
      </w:r>
    </w:p>
    <w:p w:rsidR="006072E6" w:rsidRDefault="006072E6" w:rsidP="006072E6">
      <w:pPr>
        <w:autoSpaceDE w:val="0"/>
        <w:autoSpaceDN w:val="0"/>
        <w:adjustRightInd w:val="0"/>
        <w:rPr>
          <w:sz w:val="27"/>
          <w:szCs w:val="27"/>
        </w:rPr>
      </w:pP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 Содержание основных видов деятельности,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стимулируемых из средств инновационного фонда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Совершенствование </w:t>
      </w:r>
      <w:r>
        <w:rPr>
          <w:b/>
          <w:bCs/>
          <w:sz w:val="28"/>
          <w:szCs w:val="28"/>
        </w:rPr>
        <w:t>научно-педагогического обеспечения,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включающего: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по развитию современной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качеством образования;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психолого-педагогического сопровождения развития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и саморазвития педагогов;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систему работы по выявлению и поддержке одаренных детей;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работы по сопровождению детей, имеющих трудности </w:t>
      </w:r>
      <w:proofErr w:type="gramStart"/>
      <w:r>
        <w:rPr>
          <w:sz w:val="28"/>
          <w:szCs w:val="28"/>
        </w:rPr>
        <w:t>в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и социализации;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методы и инструментарий оценивания образовательных результатов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и т.д.;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Совершенствование </w:t>
      </w:r>
      <w:r>
        <w:rPr>
          <w:b/>
          <w:bCs/>
          <w:sz w:val="28"/>
          <w:szCs w:val="28"/>
        </w:rPr>
        <w:t>учебно-методического обеспечения: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(в том числе рабочие) программы в системах общего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образования, направленное на достижение современного качества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результатов и результатов социализации;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пакеты учебных ситуаций, обеспечивающих формирование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универсальных учебных действий;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сопровождение образовательного процесса;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дистанционное обучение детей, в том числе в рамках школьных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округов;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с использованием электронных образовательных ресурсов;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психолого-педагогическая, социальная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испытывающим</w:t>
      </w:r>
      <w:proofErr w:type="gramEnd"/>
      <w:r>
        <w:rPr>
          <w:sz w:val="28"/>
          <w:szCs w:val="28"/>
        </w:rPr>
        <w:t xml:space="preserve"> трудности в освоении основных общеобразовательных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программ, в своем развитии и социальной адаптации и др.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4.3. Совершенствование </w:t>
      </w:r>
      <w:r>
        <w:rPr>
          <w:b/>
          <w:bCs/>
          <w:sz w:val="28"/>
          <w:szCs w:val="28"/>
        </w:rPr>
        <w:t>организационного обеспечения: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средства, определяющие взаимодействие участников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образовательного процесса между собой (правила работы в классе, в малой и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проектной группе и т.д.), а также с учебным оборудованием;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сетевого взаимодействия внутри школьного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округа;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образования детей, имеющих ограниченные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здоровья и т.д.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4.4. Совершенствование </w:t>
      </w:r>
      <w:r>
        <w:rPr>
          <w:b/>
          <w:bCs/>
          <w:sz w:val="28"/>
          <w:szCs w:val="28"/>
        </w:rPr>
        <w:t>правового обеспечения: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документов, регламентирующих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и развитие образовательной организации, ее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деятельность, участие общественности в управлении.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4.5. Совершенствование </w:t>
      </w:r>
      <w:r>
        <w:rPr>
          <w:b/>
          <w:bCs/>
          <w:sz w:val="28"/>
          <w:szCs w:val="28"/>
        </w:rPr>
        <w:t>кадрового обеспечения: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демонстрационных уроков для педагогов школьного округа, района, образовательного округа;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инновационного проекта в методических объединениях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(школьных, муниципальных, окружных);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и </w:t>
      </w:r>
      <w:proofErr w:type="spellStart"/>
      <w:r>
        <w:rPr>
          <w:sz w:val="28"/>
          <w:szCs w:val="28"/>
        </w:rPr>
        <w:t>самообобщение</w:t>
      </w:r>
      <w:proofErr w:type="spellEnd"/>
      <w:r>
        <w:rPr>
          <w:sz w:val="28"/>
          <w:szCs w:val="28"/>
        </w:rPr>
        <w:t xml:space="preserve"> инновационного опыта и его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диссеминация;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информационных карт, типовых решений по результатам авторского проекта;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наставничество и др.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4.6. Совершенствование </w:t>
      </w:r>
      <w:r>
        <w:rPr>
          <w:b/>
          <w:bCs/>
          <w:sz w:val="28"/>
          <w:szCs w:val="28"/>
        </w:rPr>
        <w:t>материально-технического обеспечения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практики: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средств организации образовательного процесса (сре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дистанционного обучения, внеурочной деятельности и т.д.);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санитарно-гигиенических условий и т.д.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>Распределение средств инновационного фонда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7320F">
        <w:rPr>
          <w:sz w:val="28"/>
          <w:szCs w:val="28"/>
        </w:rPr>
        <w:t xml:space="preserve">Экспертная комиссия по распределению </w:t>
      </w:r>
      <w:r>
        <w:rPr>
          <w:sz w:val="28"/>
          <w:szCs w:val="28"/>
        </w:rPr>
        <w:t xml:space="preserve"> </w:t>
      </w:r>
      <w:r w:rsidR="0077320F" w:rsidRPr="0077320F">
        <w:rPr>
          <w:bCs/>
          <w:sz w:val="28"/>
          <w:szCs w:val="28"/>
        </w:rPr>
        <w:t>средств инновационного фонда</w:t>
      </w:r>
      <w:r w:rsidR="0077320F">
        <w:rPr>
          <w:bCs/>
          <w:sz w:val="28"/>
          <w:szCs w:val="28"/>
        </w:rPr>
        <w:t xml:space="preserve"> школы</w:t>
      </w:r>
      <w:r w:rsidR="0077320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ежегодно </w:t>
      </w:r>
      <w:r>
        <w:rPr>
          <w:sz w:val="28"/>
          <w:szCs w:val="28"/>
        </w:rPr>
        <w:t>распределяет средства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инновационного фонда (далее – «средств») между </w:t>
      </w:r>
      <w:r w:rsidR="0077320F">
        <w:rPr>
          <w:sz w:val="28"/>
          <w:szCs w:val="28"/>
        </w:rPr>
        <w:t>педагогическими работниками</w:t>
      </w:r>
      <w:r>
        <w:rPr>
          <w:sz w:val="28"/>
          <w:szCs w:val="28"/>
        </w:rPr>
        <w:t xml:space="preserve">. Порядок распределения средств на стимулирование инновационной деятельности регламентируется </w:t>
      </w:r>
      <w:r>
        <w:rPr>
          <w:b/>
          <w:bCs/>
          <w:i/>
          <w:iCs/>
          <w:sz w:val="28"/>
          <w:szCs w:val="28"/>
        </w:rPr>
        <w:t xml:space="preserve">приказом </w:t>
      </w:r>
      <w:r w:rsidR="00753F23">
        <w:rPr>
          <w:b/>
          <w:bCs/>
          <w:i/>
          <w:iCs/>
          <w:sz w:val="28"/>
          <w:szCs w:val="28"/>
        </w:rPr>
        <w:t>директора школы</w:t>
      </w:r>
      <w:r>
        <w:rPr>
          <w:b/>
          <w:bCs/>
          <w:i/>
          <w:iCs/>
          <w:sz w:val="28"/>
          <w:szCs w:val="28"/>
        </w:rPr>
        <w:t xml:space="preserve">  </w:t>
      </w:r>
      <w:r w:rsidR="00753F23">
        <w:rPr>
          <w:sz w:val="28"/>
          <w:szCs w:val="28"/>
        </w:rPr>
        <w:t>(срок издания - до 19</w:t>
      </w:r>
      <w:r>
        <w:rPr>
          <w:sz w:val="28"/>
          <w:szCs w:val="28"/>
        </w:rPr>
        <w:t xml:space="preserve"> декабря). Средства распределяются между </w:t>
      </w:r>
      <w:r w:rsidR="00753F23">
        <w:rPr>
          <w:sz w:val="28"/>
          <w:szCs w:val="28"/>
        </w:rPr>
        <w:t>педагогическими работниками  не чаще 1</w:t>
      </w:r>
      <w:r>
        <w:rPr>
          <w:sz w:val="28"/>
          <w:szCs w:val="28"/>
        </w:rPr>
        <w:t xml:space="preserve"> раз</w:t>
      </w:r>
      <w:r w:rsidR="00753F23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5.2</w:t>
      </w:r>
      <w:r w:rsidR="006042B8">
        <w:rPr>
          <w:sz w:val="28"/>
          <w:szCs w:val="28"/>
        </w:rPr>
        <w:t>МБОУ «</w:t>
      </w:r>
      <w:proofErr w:type="spellStart"/>
      <w:r w:rsidR="006042B8">
        <w:rPr>
          <w:sz w:val="28"/>
          <w:szCs w:val="28"/>
        </w:rPr>
        <w:t>Верх-Суетская</w:t>
      </w:r>
      <w:proofErr w:type="spellEnd"/>
      <w:r w:rsidR="006042B8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разрабатывает и утверждает приказом </w:t>
      </w:r>
      <w:r w:rsidR="006042B8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Порядок распределения средств на стимулирование инновационной деятельности </w:t>
      </w:r>
      <w:r>
        <w:rPr>
          <w:sz w:val="28"/>
          <w:szCs w:val="28"/>
        </w:rPr>
        <w:t xml:space="preserve">между </w:t>
      </w:r>
      <w:r w:rsidR="006042B8">
        <w:rPr>
          <w:sz w:val="28"/>
          <w:szCs w:val="28"/>
        </w:rPr>
        <w:t>педагогическими работниками школы</w:t>
      </w:r>
      <w:r>
        <w:rPr>
          <w:sz w:val="28"/>
          <w:szCs w:val="28"/>
        </w:rPr>
        <w:t xml:space="preserve"> 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основании Порядка распределения средств на стимулирование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инновационной деятельности между </w:t>
      </w:r>
      <w:r w:rsidR="006042B8">
        <w:rPr>
          <w:sz w:val="28"/>
          <w:szCs w:val="28"/>
        </w:rPr>
        <w:t>муниципальными общеобразовательными организациями  (срок принятия - до 19</w:t>
      </w:r>
      <w:r>
        <w:rPr>
          <w:sz w:val="28"/>
          <w:szCs w:val="28"/>
        </w:rPr>
        <w:t xml:space="preserve"> декабря).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согласовывается с органами </w:t>
      </w:r>
      <w:proofErr w:type="gramStart"/>
      <w:r>
        <w:rPr>
          <w:sz w:val="28"/>
          <w:szCs w:val="28"/>
        </w:rPr>
        <w:t>государственно-общественного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 профсоюзом.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локальном акте образовательных организаций описывается: порядок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комиссии по распределению инновационного фонда, ее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способ принятия и публикации решения, порядок разрешения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спорных вопросов.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названном локальным акте в обязательном порядке указываются: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цели, на которые направляются средства инновационного фонда; показатели (индикаторы), по которым определяется достижение поставленных целей, а также методика расчета указанных показателей (индикаторов).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Отсутствие в локальном акте образовательных организаций информации о целях</w:t>
      </w:r>
      <w:r>
        <w:rPr>
          <w:sz w:val="28"/>
          <w:szCs w:val="28"/>
        </w:rPr>
        <w:t>, на которые направляются средства инновационного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фонда, показателей (индикаторов), по которым определяется достижение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поставленных целей, а также </w:t>
      </w:r>
      <w:r>
        <w:rPr>
          <w:b/>
          <w:bCs/>
          <w:i/>
          <w:iCs/>
          <w:sz w:val="28"/>
          <w:szCs w:val="28"/>
        </w:rPr>
        <w:t>методике расчета указанных показателей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(индикаторов) </w:t>
      </w:r>
      <w:r>
        <w:rPr>
          <w:b/>
          <w:bCs/>
          <w:i/>
          <w:iCs/>
          <w:sz w:val="28"/>
          <w:szCs w:val="28"/>
        </w:rPr>
        <w:t>служит достаточным основанием для признания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использования средств инновационного фонда в </w:t>
      </w:r>
      <w:proofErr w:type="gramStart"/>
      <w:r>
        <w:rPr>
          <w:b/>
          <w:bCs/>
          <w:i/>
          <w:iCs/>
          <w:sz w:val="28"/>
          <w:szCs w:val="28"/>
        </w:rPr>
        <w:t>данной</w:t>
      </w:r>
      <w:proofErr w:type="gramEnd"/>
      <w:r>
        <w:rPr>
          <w:b/>
          <w:bCs/>
          <w:i/>
          <w:iCs/>
          <w:sz w:val="28"/>
          <w:szCs w:val="28"/>
        </w:rPr>
        <w:t xml:space="preserve"> образовательной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организации  </w:t>
      </w:r>
      <w:proofErr w:type="gramStart"/>
      <w:r>
        <w:rPr>
          <w:b/>
          <w:bCs/>
          <w:i/>
          <w:iCs/>
          <w:sz w:val="28"/>
          <w:szCs w:val="28"/>
        </w:rPr>
        <w:t>неэффективным</w:t>
      </w:r>
      <w:proofErr w:type="gramEnd"/>
      <w:r>
        <w:rPr>
          <w:b/>
          <w:bCs/>
          <w:i/>
          <w:iCs/>
          <w:sz w:val="28"/>
          <w:szCs w:val="28"/>
        </w:rPr>
        <w:t>. При этом образовательная организация</w:t>
      </w:r>
    </w:p>
    <w:p w:rsidR="006072E6" w:rsidRDefault="006072E6" w:rsidP="006072E6">
      <w:pPr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теряет право на получение средств инновационного фонда в следующем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календарном году.</w:t>
      </w:r>
      <w:proofErr w:type="gramEnd"/>
    </w:p>
    <w:p w:rsidR="006072E6" w:rsidRDefault="00E200AE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6072E6">
        <w:rPr>
          <w:sz w:val="28"/>
          <w:szCs w:val="28"/>
        </w:rPr>
        <w:t xml:space="preserve">. </w:t>
      </w:r>
      <w:proofErr w:type="gramStart"/>
      <w:r w:rsidR="006072E6">
        <w:rPr>
          <w:sz w:val="28"/>
          <w:szCs w:val="28"/>
        </w:rPr>
        <w:t>В Порядке распределения средств на стимулирование результативности и качества инновационной деятельности общеобразовательной организации, входящей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 а также участвующих в краевых проектах по введению ФГОС основного общего образования и дистанционного обучения может быть предусмотрено не менее 10 % инновационного фонда на стимулирование заместителей</w:t>
      </w:r>
      <w:proofErr w:type="gramEnd"/>
      <w:r w:rsidR="006072E6">
        <w:rPr>
          <w:sz w:val="28"/>
          <w:szCs w:val="28"/>
        </w:rPr>
        <w:t xml:space="preserve"> директоров, осуществляющих руководство инновационной деятельностью общеобразовательной организации.</w:t>
      </w:r>
    </w:p>
    <w:p w:rsidR="006072E6" w:rsidRDefault="00E200AE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072E6">
        <w:rPr>
          <w:sz w:val="28"/>
          <w:szCs w:val="28"/>
        </w:rPr>
        <w:t>. Оценка профессиональной деятельности заместителей директоров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организаций, входящих в реестр инновационных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площадок системы образования Алтайского края (ресурсный центр, базовая и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стажерская площадка, базовая школа как центр школьного округа), а также участвующих в краевых проектах по введению ФГОС основного общего образования и дистанционного обучения, происходит по единому оценочному листу, рекомендованному Главным управлением.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Контроль соблюдения настоящего Положения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Контроль соблюдения настоящего Положения осуществляется </w:t>
      </w:r>
      <w:proofErr w:type="gramStart"/>
      <w:r>
        <w:rPr>
          <w:sz w:val="28"/>
          <w:szCs w:val="28"/>
        </w:rPr>
        <w:t>в</w:t>
      </w:r>
      <w:proofErr w:type="gramEnd"/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>: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Инструкцией для общеобразовательных организаций по самооценке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распределения средств инновационного фонда на стимулирование инновационной деятельности педагогических работников</w:t>
      </w:r>
    </w:p>
    <w:p w:rsidR="006072E6" w:rsidRDefault="006072E6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(для использования Отделом по образованию при проведении контрольных мероприятий в рамках учреди</w:t>
      </w:r>
      <w:r w:rsidR="006042B8">
        <w:rPr>
          <w:sz w:val="28"/>
          <w:szCs w:val="28"/>
        </w:rPr>
        <w:t>тельного контроля) (приложение 1</w:t>
      </w:r>
      <w:r>
        <w:rPr>
          <w:sz w:val="28"/>
          <w:szCs w:val="28"/>
        </w:rPr>
        <w:t>).</w:t>
      </w:r>
    </w:p>
    <w:p w:rsidR="006072E6" w:rsidRDefault="006042B8" w:rsidP="00607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072E6">
        <w:rPr>
          <w:sz w:val="28"/>
          <w:szCs w:val="28"/>
        </w:rPr>
        <w:t xml:space="preserve">. Ответственность за соблюдение Положения возлагается </w:t>
      </w:r>
      <w:r>
        <w:rPr>
          <w:sz w:val="28"/>
          <w:szCs w:val="28"/>
        </w:rPr>
        <w:t>директора</w:t>
      </w:r>
      <w:r w:rsidR="006072E6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(</w:t>
      </w:r>
      <w:proofErr w:type="spellStart"/>
      <w:r w:rsidR="006072E6">
        <w:rPr>
          <w:sz w:val="28"/>
          <w:szCs w:val="28"/>
        </w:rPr>
        <w:t>внутришкольный</w:t>
      </w:r>
      <w:proofErr w:type="spellEnd"/>
      <w:r w:rsidR="006072E6">
        <w:rPr>
          <w:sz w:val="28"/>
          <w:szCs w:val="28"/>
        </w:rPr>
        <w:t xml:space="preserve"> контроль).</w:t>
      </w:r>
    </w:p>
    <w:p w:rsidR="006072E6" w:rsidRDefault="006072E6" w:rsidP="006072E6">
      <w:pPr>
        <w:rPr>
          <w:sz w:val="28"/>
          <w:szCs w:val="28"/>
        </w:rPr>
      </w:pPr>
    </w:p>
    <w:p w:rsidR="006072E6" w:rsidRDefault="006072E6" w:rsidP="006072E6">
      <w:pPr>
        <w:rPr>
          <w:sz w:val="28"/>
          <w:szCs w:val="28"/>
        </w:rPr>
      </w:pPr>
    </w:p>
    <w:p w:rsidR="006072E6" w:rsidRDefault="006072E6" w:rsidP="006072E6">
      <w:pPr>
        <w:rPr>
          <w:sz w:val="28"/>
          <w:szCs w:val="28"/>
        </w:rPr>
      </w:pPr>
    </w:p>
    <w:p w:rsidR="006072E6" w:rsidRDefault="006072E6" w:rsidP="006072E6">
      <w:pPr>
        <w:ind w:firstLine="708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72E6" w:rsidRDefault="00655FD0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72E6" w:rsidRDefault="006072E6" w:rsidP="006072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инновационном фонде</w:t>
      </w:r>
    </w:p>
    <w:p w:rsidR="006072E6" w:rsidRDefault="00655FD0" w:rsidP="00655FD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Верх-Суетская</w:t>
      </w:r>
      <w:proofErr w:type="spellEnd"/>
      <w:r>
        <w:rPr>
          <w:sz w:val="28"/>
          <w:szCs w:val="28"/>
        </w:rPr>
        <w:t xml:space="preserve"> СОШ»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организаций по самооценке эффективности распределения средств инновационного фонда на стимулирование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инновационной деятельности педагогических работников</w:t>
      </w:r>
    </w:p>
    <w:p w:rsidR="006072E6" w:rsidRDefault="006072E6" w:rsidP="006072E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(для использования отделом по образованию при проведении контрольных мероприятий в рамках учредительного контроля)</w:t>
      </w:r>
    </w:p>
    <w:p w:rsidR="006072E6" w:rsidRDefault="006072E6" w:rsidP="006072E6">
      <w:pPr>
        <w:autoSpaceDE w:val="0"/>
        <w:autoSpaceDN w:val="0"/>
        <w:adjustRightInd w:val="0"/>
        <w:rPr>
          <w:bCs/>
          <w:iCs/>
        </w:rPr>
      </w:pPr>
    </w:p>
    <w:p w:rsidR="006072E6" w:rsidRDefault="006072E6" w:rsidP="006072E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условий для эффективного использования средств на стимулирование инновационной деятельности педагогических работников в </w:t>
      </w:r>
      <w:r w:rsidR="00A3234B">
        <w:rPr>
          <w:sz w:val="28"/>
          <w:szCs w:val="28"/>
        </w:rPr>
        <w:t>МБОУ «</w:t>
      </w:r>
      <w:proofErr w:type="spellStart"/>
      <w:r w:rsidR="00A3234B">
        <w:rPr>
          <w:sz w:val="28"/>
          <w:szCs w:val="28"/>
        </w:rPr>
        <w:t>Верх-Суетская</w:t>
      </w:r>
      <w:proofErr w:type="spellEnd"/>
      <w:r w:rsidR="00A323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6072E6" w:rsidRDefault="006072E6" w:rsidP="006072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852"/>
        <w:gridCol w:w="1575"/>
      </w:tblGrid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 xml:space="preserve">                  Наименование 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да/нет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Примечание</w:t>
            </w: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Разработаны</w:t>
            </w:r>
            <w:proofErr w:type="gramEnd"/>
            <w:r>
              <w:rPr>
                <w:sz w:val="25"/>
                <w:szCs w:val="25"/>
              </w:rPr>
              <w:t xml:space="preserve"> и утверждены Положение и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</w:t>
            </w:r>
            <w:r>
              <w:rPr>
                <w:i/>
                <w:iCs/>
                <w:sz w:val="25"/>
                <w:szCs w:val="25"/>
              </w:rPr>
              <w:t xml:space="preserve">(указать реквизиты документа) </w:t>
            </w:r>
            <w:r>
              <w:rPr>
                <w:sz w:val="25"/>
                <w:szCs w:val="25"/>
              </w:rPr>
              <w:t>распределения средств на стимулирование результативности и качества инновационной деятельности педагогических работников образовательной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порядке распределения средств на стимулирование результативности и качества инновационной деятельности педагогических работников образовательной организации указаны: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цели, на которые направляются средства инновационного фонда, обоснованы и мотивированы в соответствии с программой развития общеобразовательной организаций;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-показатели (индикаторы), по которым определяется достижение поставленных целей;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-методика расчета показателей (индикаторов)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i/>
                <w:i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Разработано и утверждено Положение </w:t>
            </w:r>
            <w:r>
              <w:rPr>
                <w:i/>
                <w:iCs/>
                <w:sz w:val="25"/>
                <w:szCs w:val="25"/>
              </w:rPr>
              <w:t xml:space="preserve">(указать реквизиты документа) </w:t>
            </w:r>
            <w:r>
              <w:rPr>
                <w:sz w:val="25"/>
                <w:szCs w:val="25"/>
              </w:rPr>
              <w:t>о работе школьной комиссии по</w:t>
            </w:r>
            <w:r>
              <w:rPr>
                <w:i/>
                <w:iCs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распределению средств инновационного фонда, в</w:t>
            </w:r>
            <w:r>
              <w:rPr>
                <w:i/>
                <w:iCs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котором определены: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порядок формирования комиссии по распределению инновационного фонда;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-численность и состав комиссии;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-полномочия школьной комиссии;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-способ принятия и публикации решения;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порядок разрешения спорных вопросов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Локальным актом общеобразовательной организации утвержден состав комиссии по распределению средств инновационного фонда </w:t>
            </w:r>
            <w:r>
              <w:rPr>
                <w:i/>
                <w:iCs/>
                <w:sz w:val="25"/>
                <w:szCs w:val="25"/>
              </w:rPr>
              <w:t>(указать реквизиты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документа</w:t>
            </w:r>
            <w:r>
              <w:rPr>
                <w:sz w:val="25"/>
                <w:szCs w:val="25"/>
              </w:rPr>
              <w:t xml:space="preserve">), </w:t>
            </w: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которой определено: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-представительство администрации;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-представительство </w:t>
            </w:r>
            <w:proofErr w:type="gramStart"/>
            <w:r>
              <w:rPr>
                <w:sz w:val="25"/>
                <w:szCs w:val="25"/>
              </w:rPr>
              <w:t>школьной</w:t>
            </w:r>
            <w:proofErr w:type="gramEnd"/>
            <w:r>
              <w:rPr>
                <w:sz w:val="25"/>
                <w:szCs w:val="25"/>
              </w:rPr>
              <w:t xml:space="preserve"> профсоюзной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организации;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-представительство учителей или представителей методических объединений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lastRenderedPageBreak/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Внесены изменения в положение об оценке результативности профессиональной деятельности педагогического работника и утверждены приказом директора общеобразовательной организации </w:t>
            </w:r>
            <w:r>
              <w:rPr>
                <w:i/>
                <w:iCs/>
                <w:sz w:val="25"/>
                <w:szCs w:val="25"/>
              </w:rPr>
              <w:t>{указать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реквизиты документа</w:t>
            </w:r>
            <w:r>
              <w:rPr>
                <w:sz w:val="25"/>
                <w:szCs w:val="25"/>
              </w:rPr>
              <w:t>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Порядок распределения средств на стимулирование инновационной деятельности между педагогическими работниками общеобразовательной организации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согласован: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-с органами </w:t>
            </w:r>
            <w:proofErr w:type="gramStart"/>
            <w:r>
              <w:rPr>
                <w:sz w:val="25"/>
                <w:szCs w:val="25"/>
              </w:rPr>
              <w:t>государственного</w:t>
            </w:r>
            <w:proofErr w:type="gramEnd"/>
            <w:r>
              <w:rPr>
                <w:sz w:val="25"/>
                <w:szCs w:val="25"/>
              </w:rPr>
              <w:t xml:space="preserve"> общественного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управления;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-с профсоюзом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Порядок распределения средств на стимулирование инновационной деятельности между педагогическими работниками утвержден приказом директора общеобразовательной организации </w:t>
            </w:r>
            <w:r>
              <w:rPr>
                <w:i/>
                <w:iCs/>
                <w:sz w:val="25"/>
                <w:szCs w:val="25"/>
              </w:rPr>
              <w:t>{указать реквизиты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документа)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Педагогические работники ознакомлены с порядком распределения средств инновационного фонда </w:t>
            </w:r>
            <w:r>
              <w:rPr>
                <w:i/>
                <w:iCs/>
                <w:sz w:val="25"/>
                <w:szCs w:val="25"/>
              </w:rPr>
              <w:t>{протокол совещания, подписи ознакомившихся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приказе об утверждении порядка распределения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средств на стимулирование инновационной деятельности)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Основанием для расчета средств на стимулирование инновационной деятельности между педагогическими работниками являются показатели (индикаторы), по которым определяется достижение поставленных целей, на которые направляются средства инновационного фонда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Положение об оценке результативности профессиональной деятельности педагогических работников и форма оценочного листа обсуждались: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 педагогическом совете;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 совещании при директоре;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- не обсуждалось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Средства инновационного фонда распределены 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между (указать %)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i/>
                <w:iCs/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Размер выплаты на 1 педагогического работника (в </w:t>
            </w:r>
            <w:proofErr w:type="gramEnd"/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рублях</w:t>
            </w:r>
            <w:proofErr w:type="gramEnd"/>
            <w:r>
              <w:rPr>
                <w:sz w:val="25"/>
                <w:szCs w:val="25"/>
              </w:rPr>
              <w:t>):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-средний размер выплаты: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-минимальная выплата: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-максимальная выплата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Размер выплаты на 1 заместителя директора, </w:t>
            </w:r>
            <w:r>
              <w:rPr>
                <w:sz w:val="25"/>
                <w:szCs w:val="25"/>
              </w:rPr>
              <w:lastRenderedPageBreak/>
              <w:t>осуществляющего сопровождение инновационной деятельности (в рублях):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-средний размер выплаты: |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-минимальная выплата: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-максимальная выплата: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Категории работников, которым предоставляются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выплаты за счет средств инновационного фонда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-только педагогические работники;</w:t>
            </w:r>
          </w:p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-заместители директоров (в соответствии с рекомендациями Главного управления)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  <w:tr w:rsidR="006072E6" w:rsidTr="006072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Итоги распределения средств между педагогическими работниками утверждены приказом директора </w:t>
            </w:r>
            <w:r>
              <w:rPr>
                <w:i/>
                <w:iCs/>
                <w:sz w:val="25"/>
                <w:szCs w:val="25"/>
              </w:rPr>
              <w:t>{указать реквизиты документа)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6" w:rsidRDefault="006072E6">
            <w:pPr>
              <w:autoSpaceDE w:val="0"/>
              <w:autoSpaceDN w:val="0"/>
              <w:adjustRightInd w:val="0"/>
            </w:pPr>
            <w:r>
              <w:t>1/0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Default="006072E6">
            <w:pPr>
              <w:autoSpaceDE w:val="0"/>
              <w:autoSpaceDN w:val="0"/>
              <w:adjustRightInd w:val="0"/>
            </w:pPr>
          </w:p>
        </w:tc>
      </w:tr>
    </w:tbl>
    <w:p w:rsidR="006072E6" w:rsidRDefault="006072E6" w:rsidP="006072E6">
      <w:pPr>
        <w:autoSpaceDE w:val="0"/>
        <w:autoSpaceDN w:val="0"/>
        <w:adjustRightInd w:val="0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rPr>
          <w:sz w:val="28"/>
          <w:szCs w:val="28"/>
        </w:rPr>
      </w:pP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_____________________________________________________</w:t>
      </w:r>
    </w:p>
    <w:p w:rsidR="006072E6" w:rsidRDefault="006072E6" w:rsidP="002E08C5">
      <w:pPr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 ______________________________</w:t>
      </w:r>
      <w:r w:rsidR="002E08C5">
        <w:rPr>
          <w:sz w:val="28"/>
          <w:szCs w:val="28"/>
        </w:rPr>
        <w:t>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072E6" w:rsidRDefault="006072E6" w:rsidP="006072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FE42A8" w:rsidRPr="00382486" w:rsidRDefault="00FE42A8" w:rsidP="00FE42A8">
      <w:pPr>
        <w:ind w:left="2124" w:firstLine="708"/>
        <w:jc w:val="both"/>
        <w:rPr>
          <w:sz w:val="22"/>
          <w:szCs w:val="22"/>
        </w:rPr>
      </w:pPr>
      <w:r w:rsidRPr="00382486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О. С. </w:t>
      </w:r>
      <w:proofErr w:type="spellStart"/>
      <w:r>
        <w:rPr>
          <w:sz w:val="22"/>
          <w:szCs w:val="22"/>
        </w:rPr>
        <w:t>Победе</w:t>
      </w:r>
      <w:r w:rsidRPr="00382486">
        <w:rPr>
          <w:sz w:val="22"/>
          <w:szCs w:val="22"/>
        </w:rPr>
        <w:t>нная</w:t>
      </w:r>
      <w:proofErr w:type="spellEnd"/>
    </w:p>
    <w:p w:rsidR="00FE42A8" w:rsidRPr="00382486" w:rsidRDefault="00FE42A8" w:rsidP="00FE42A8">
      <w:pPr>
        <w:jc w:val="both"/>
        <w:rPr>
          <w:sz w:val="22"/>
          <w:szCs w:val="22"/>
        </w:rPr>
      </w:pPr>
      <w:r w:rsidRPr="00382486">
        <w:rPr>
          <w:sz w:val="22"/>
          <w:szCs w:val="22"/>
        </w:rPr>
        <w:t xml:space="preserve">                                                ________________ </w:t>
      </w:r>
      <w:r>
        <w:rPr>
          <w:sz w:val="22"/>
          <w:szCs w:val="22"/>
        </w:rPr>
        <w:t>О.С.Ивакина</w:t>
      </w:r>
    </w:p>
    <w:p w:rsidR="00FE42A8" w:rsidRPr="00382486" w:rsidRDefault="00FE42A8" w:rsidP="00FE42A8">
      <w:pPr>
        <w:jc w:val="both"/>
        <w:rPr>
          <w:sz w:val="22"/>
          <w:szCs w:val="22"/>
        </w:rPr>
      </w:pPr>
      <w:r w:rsidRPr="00382486">
        <w:rPr>
          <w:sz w:val="22"/>
          <w:szCs w:val="22"/>
        </w:rPr>
        <w:t xml:space="preserve">                                               ________________ Л.Н. </w:t>
      </w:r>
      <w:proofErr w:type="spellStart"/>
      <w:r w:rsidRPr="00382486">
        <w:rPr>
          <w:sz w:val="22"/>
          <w:szCs w:val="22"/>
        </w:rPr>
        <w:t>Еритенко</w:t>
      </w:r>
      <w:proofErr w:type="spellEnd"/>
    </w:p>
    <w:p w:rsidR="00FE42A8" w:rsidRPr="00382486" w:rsidRDefault="00FE42A8" w:rsidP="00FE42A8">
      <w:pPr>
        <w:tabs>
          <w:tab w:val="left" w:pos="276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ab/>
        <w:t xml:space="preserve">________________  </w:t>
      </w:r>
      <w:proofErr w:type="spellStart"/>
      <w:r>
        <w:rPr>
          <w:sz w:val="22"/>
          <w:szCs w:val="22"/>
        </w:rPr>
        <w:t>А.С.Шималина</w:t>
      </w:r>
      <w:proofErr w:type="spellEnd"/>
    </w:p>
    <w:p w:rsidR="00FE42A8" w:rsidRPr="00382486" w:rsidRDefault="00FE42A8" w:rsidP="00FE42A8">
      <w:pPr>
        <w:tabs>
          <w:tab w:val="left" w:pos="276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 xml:space="preserve"> </w:t>
      </w:r>
      <w:r w:rsidRPr="00382486">
        <w:rPr>
          <w:sz w:val="22"/>
          <w:szCs w:val="22"/>
        </w:rPr>
        <w:tab/>
        <w:t>________________ И.В. Васютина</w:t>
      </w:r>
    </w:p>
    <w:p w:rsidR="00FE42A8" w:rsidRPr="00382486" w:rsidRDefault="00FE42A8" w:rsidP="00FE42A8">
      <w:pPr>
        <w:tabs>
          <w:tab w:val="left" w:pos="276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ab/>
        <w:t xml:space="preserve">________________ Е. В. </w:t>
      </w:r>
      <w:proofErr w:type="spellStart"/>
      <w:r w:rsidRPr="00382486">
        <w:rPr>
          <w:sz w:val="22"/>
          <w:szCs w:val="22"/>
        </w:rPr>
        <w:t>Тартынский</w:t>
      </w:r>
      <w:proofErr w:type="spellEnd"/>
    </w:p>
    <w:p w:rsidR="00FE42A8" w:rsidRPr="00382486" w:rsidRDefault="00FE42A8" w:rsidP="00FE42A8">
      <w:pPr>
        <w:tabs>
          <w:tab w:val="left" w:pos="273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ab/>
        <w:t xml:space="preserve">________________ </w:t>
      </w:r>
      <w:r w:rsidR="002521F7">
        <w:rPr>
          <w:sz w:val="22"/>
          <w:szCs w:val="22"/>
        </w:rPr>
        <w:t xml:space="preserve">Ю.А. </w:t>
      </w:r>
      <w:proofErr w:type="spellStart"/>
      <w:r w:rsidR="002521F7">
        <w:rPr>
          <w:sz w:val="22"/>
          <w:szCs w:val="22"/>
        </w:rPr>
        <w:t>Мусийко</w:t>
      </w:r>
      <w:proofErr w:type="spellEnd"/>
    </w:p>
    <w:p w:rsidR="00FE42A8" w:rsidRPr="00382486" w:rsidRDefault="00FE42A8" w:rsidP="00FE42A8">
      <w:pPr>
        <w:tabs>
          <w:tab w:val="left" w:pos="273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ab/>
        <w:t xml:space="preserve">________________  Р.В. </w:t>
      </w:r>
      <w:proofErr w:type="spellStart"/>
      <w:r w:rsidRPr="00382486">
        <w:rPr>
          <w:sz w:val="22"/>
          <w:szCs w:val="22"/>
        </w:rPr>
        <w:t>Кельбер</w:t>
      </w:r>
      <w:proofErr w:type="spellEnd"/>
    </w:p>
    <w:p w:rsidR="00FE42A8" w:rsidRPr="00382486" w:rsidRDefault="00FE42A8" w:rsidP="00FE42A8">
      <w:pPr>
        <w:tabs>
          <w:tab w:val="left" w:pos="2730"/>
        </w:tabs>
        <w:jc w:val="both"/>
        <w:rPr>
          <w:sz w:val="22"/>
          <w:szCs w:val="22"/>
        </w:rPr>
      </w:pPr>
      <w:r w:rsidRPr="00382486">
        <w:rPr>
          <w:sz w:val="22"/>
          <w:szCs w:val="22"/>
        </w:rPr>
        <w:t xml:space="preserve">                                             ________________ </w:t>
      </w:r>
      <w:r w:rsidR="002521F7">
        <w:rPr>
          <w:sz w:val="22"/>
          <w:szCs w:val="22"/>
        </w:rPr>
        <w:t>В.А. Анисимова</w:t>
      </w:r>
    </w:p>
    <w:p w:rsidR="00FE42A8" w:rsidRDefault="00FE42A8" w:rsidP="006072E6">
      <w:pPr>
        <w:ind w:firstLine="708"/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rPr>
          <w:sz w:val="28"/>
          <w:szCs w:val="28"/>
        </w:rPr>
      </w:pPr>
    </w:p>
    <w:p w:rsidR="006072E6" w:rsidRDefault="006072E6" w:rsidP="006072E6">
      <w:pPr>
        <w:rPr>
          <w:sz w:val="28"/>
          <w:szCs w:val="28"/>
        </w:rPr>
      </w:pP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Примечания:</w:t>
      </w: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t xml:space="preserve">У. </w:t>
      </w:r>
      <w:r>
        <w:rPr>
          <w:i/>
          <w:iCs/>
        </w:rPr>
        <w:t xml:space="preserve">За ответ «да» выставляется </w:t>
      </w:r>
      <w:r>
        <w:t xml:space="preserve">/ балл, </w:t>
      </w:r>
      <w:r>
        <w:rPr>
          <w:i/>
          <w:iCs/>
        </w:rPr>
        <w:t>за отв</w:t>
      </w:r>
      <w:r w:rsidR="00D7460F">
        <w:rPr>
          <w:i/>
          <w:iCs/>
        </w:rPr>
        <w:t>ет «нет» ~ 0 баллов</w:t>
      </w:r>
      <w:r>
        <w:rPr>
          <w:i/>
          <w:iCs/>
        </w:rPr>
        <w:t>.</w:t>
      </w: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2. Пункт 2 настоящей инструкции обязателен для выполнения в полном объеме. В случае отсутствия информации о </w:t>
      </w:r>
      <w:proofErr w:type="gramStart"/>
      <w:r>
        <w:rPr>
          <w:i/>
          <w:iCs/>
        </w:rPr>
        <w:t>целях</w:t>
      </w:r>
      <w:proofErr w:type="gramEnd"/>
      <w:r>
        <w:t xml:space="preserve">&gt; </w:t>
      </w:r>
      <w:r>
        <w:rPr>
          <w:i/>
          <w:iCs/>
        </w:rPr>
        <w:t>на которые направляются средства инновационного фонда, показателях (индикаторы), по которым определяется достижение поставленных целей, а также методике расчета указанных показателей (индикаторов) служит достаточным основанием для признания использования средств инновационного фонда в данном общеобразовательном учреждении неэффективным</w:t>
      </w:r>
      <w:r>
        <w:t>.</w:t>
      </w: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3 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- эффективной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е</w:t>
      </w:r>
      <w:proofErr w:type="gramEnd"/>
      <w:r>
        <w:rPr>
          <w:i/>
          <w:iCs/>
        </w:rPr>
        <w:t xml:space="preserve">сли набрано более НО </w:t>
      </w:r>
      <w:r>
        <w:t xml:space="preserve">% </w:t>
      </w:r>
      <w:r>
        <w:rPr>
          <w:i/>
          <w:iCs/>
        </w:rPr>
        <w:t>от общего количества баллов (20 и более баллов).</w:t>
      </w:r>
    </w:p>
    <w:p w:rsidR="006072E6" w:rsidRDefault="006072E6" w:rsidP="006072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достаточной</w:t>
      </w:r>
      <w:proofErr w:type="gramEnd"/>
      <w:r>
        <w:rPr>
          <w:i/>
          <w:iCs/>
        </w:rPr>
        <w:t>, если набрано 65-79 % от общего количества баллов (16-19 баллов),</w:t>
      </w:r>
    </w:p>
    <w:p w:rsidR="006072E6" w:rsidRDefault="006072E6" w:rsidP="006072E6">
      <w:r>
        <w:rPr>
          <w:i/>
          <w:iCs/>
        </w:rPr>
        <w:t xml:space="preserve">- </w:t>
      </w:r>
      <w:proofErr w:type="gramStart"/>
      <w:r>
        <w:rPr>
          <w:i/>
          <w:iCs/>
        </w:rPr>
        <w:t>неэффективной</w:t>
      </w:r>
      <w:proofErr w:type="gramEnd"/>
      <w:r>
        <w:rPr>
          <w:i/>
          <w:iCs/>
        </w:rPr>
        <w:t>, если набрано менее 65 % от общего числа байтов (менее 16 баллов).</w:t>
      </w:r>
    </w:p>
    <w:p w:rsidR="007D601C" w:rsidRDefault="007D601C"/>
    <w:sectPr w:rsidR="007D601C" w:rsidSect="007D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E6"/>
    <w:rsid w:val="001A3C31"/>
    <w:rsid w:val="002521F7"/>
    <w:rsid w:val="002E08C5"/>
    <w:rsid w:val="00426B8C"/>
    <w:rsid w:val="006042B8"/>
    <w:rsid w:val="006072E6"/>
    <w:rsid w:val="006410EF"/>
    <w:rsid w:val="00655FD0"/>
    <w:rsid w:val="00753F23"/>
    <w:rsid w:val="0077320F"/>
    <w:rsid w:val="007D601C"/>
    <w:rsid w:val="007F2769"/>
    <w:rsid w:val="00A3234B"/>
    <w:rsid w:val="00B61832"/>
    <w:rsid w:val="00C2774F"/>
    <w:rsid w:val="00D7460F"/>
    <w:rsid w:val="00E200AE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2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6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155-41D4-4131-8095-47819CA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2014-12-12T12:29:00Z</dcterms:created>
  <dcterms:modified xsi:type="dcterms:W3CDTF">2014-12-23T14:05:00Z</dcterms:modified>
</cp:coreProperties>
</file>